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E37CDA">
        <w:rPr>
          <w:rFonts w:ascii="Times New Roman" w:eastAsia="Calibri" w:hAnsi="Times New Roman"/>
          <w:b/>
          <w:lang w:eastAsia="en-US"/>
        </w:rPr>
        <w:t>07.12.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021F6" w:rsidRPr="000021F6" w:rsidRDefault="000021F6" w:rsidP="000021F6">
      <w:pPr>
        <w:rPr>
          <w:rFonts w:ascii="Times New Roman" w:hAnsi="Times New Roman"/>
          <w:b/>
        </w:rPr>
      </w:pPr>
    </w:p>
    <w:p w:rsidR="00E37CDA" w:rsidRPr="0055169C" w:rsidRDefault="00E37CDA" w:rsidP="00E37CDA">
      <w:pPr>
        <w:spacing w:after="0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E37CDA" w:rsidRPr="0055169C" w:rsidRDefault="00E37CDA" w:rsidP="00E37CDA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E37CDA" w:rsidRPr="0055169C" w:rsidRDefault="00E37CDA" w:rsidP="00E37CDA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90</w:t>
      </w:r>
      <w:r w:rsidRPr="0055169C">
        <w:rPr>
          <w:rFonts w:ascii="Times New Roman" w:hAnsi="Times New Roman"/>
          <w:b/>
          <w:szCs w:val="24"/>
        </w:rPr>
        <w:t>/2017. (V</w:t>
      </w:r>
      <w:r>
        <w:rPr>
          <w:rFonts w:ascii="Times New Roman" w:hAnsi="Times New Roman"/>
          <w:b/>
          <w:szCs w:val="24"/>
        </w:rPr>
        <w:t>I</w:t>
      </w:r>
      <w:r w:rsidRPr="0055169C">
        <w:rPr>
          <w:rFonts w:ascii="Times New Roman" w:hAnsi="Times New Roman"/>
          <w:b/>
          <w:szCs w:val="24"/>
        </w:rPr>
        <w:t xml:space="preserve">I. </w:t>
      </w:r>
      <w:r>
        <w:rPr>
          <w:rFonts w:ascii="Times New Roman" w:hAnsi="Times New Roman"/>
          <w:b/>
          <w:szCs w:val="24"/>
        </w:rPr>
        <w:t>12.</w:t>
      </w:r>
      <w:r w:rsidRPr="0055169C">
        <w:rPr>
          <w:rFonts w:ascii="Times New Roman" w:hAnsi="Times New Roman"/>
          <w:b/>
          <w:szCs w:val="24"/>
        </w:rPr>
        <w:t xml:space="preserve">) </w:t>
      </w:r>
      <w:proofErr w:type="spellStart"/>
      <w:r w:rsidRPr="0055169C">
        <w:rPr>
          <w:rFonts w:ascii="Times New Roman" w:hAnsi="Times New Roman"/>
          <w:b/>
          <w:szCs w:val="24"/>
        </w:rPr>
        <w:t>Öh</w:t>
      </w:r>
      <w:proofErr w:type="spellEnd"/>
      <w:r w:rsidRPr="0055169C">
        <w:rPr>
          <w:rFonts w:ascii="Times New Roman" w:hAnsi="Times New Roman"/>
          <w:b/>
          <w:szCs w:val="24"/>
        </w:rPr>
        <w:t>. számú</w:t>
      </w:r>
    </w:p>
    <w:p w:rsidR="00E37CDA" w:rsidRPr="0055169C" w:rsidRDefault="00E37CDA" w:rsidP="00E37CDA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Határozata</w:t>
      </w:r>
    </w:p>
    <w:p w:rsidR="00E37CDA" w:rsidRPr="0055169C" w:rsidRDefault="00E37CDA" w:rsidP="00E37CDA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E37CDA" w:rsidRPr="003D3AE6" w:rsidRDefault="00E37CDA" w:rsidP="00E37C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3AE6">
        <w:rPr>
          <w:rFonts w:ascii="Times New Roman" w:hAnsi="Times New Roman"/>
          <w:b/>
          <w:sz w:val="24"/>
          <w:szCs w:val="24"/>
        </w:rPr>
        <w:t>Sportcsarnok létesítéséről</w:t>
      </w:r>
      <w:r>
        <w:rPr>
          <w:rFonts w:ascii="Times New Roman" w:hAnsi="Times New Roman"/>
          <w:b/>
          <w:sz w:val="24"/>
          <w:szCs w:val="24"/>
        </w:rPr>
        <w:t xml:space="preserve"> szóló megállapodások aláírásáról</w:t>
      </w:r>
    </w:p>
    <w:p w:rsidR="00E37CDA" w:rsidRPr="000666B5" w:rsidRDefault="00E37CDA" w:rsidP="00E37CDA">
      <w:pPr>
        <w:spacing w:after="0"/>
        <w:jc w:val="center"/>
        <w:rPr>
          <w:b/>
          <w:szCs w:val="24"/>
        </w:rPr>
      </w:pPr>
    </w:p>
    <w:p w:rsidR="00E37CDA" w:rsidRDefault="00E37CDA" w:rsidP="00E37CDA">
      <w:pPr>
        <w:jc w:val="both"/>
        <w:rPr>
          <w:rFonts w:ascii="Times New Roman" w:hAnsi="Times New Roman"/>
          <w:sz w:val="24"/>
          <w:szCs w:val="24"/>
        </w:rPr>
      </w:pPr>
      <w:r w:rsidRPr="003D3AE6">
        <w:rPr>
          <w:rFonts w:ascii="Times New Roman" w:hAnsi="Times New Roman"/>
          <w:sz w:val="24"/>
          <w:szCs w:val="24"/>
        </w:rPr>
        <w:t>Telki Község Önkormányzat képviselő-testülete úgy határoz, hogy a Telki 731/18,731/19,731/20 hrsz-ú ingatlanok összevonásával kialakuló ingatlanon a Magyar Labdarugó Szövetség közreműk</w:t>
      </w:r>
      <w:r>
        <w:rPr>
          <w:rFonts w:ascii="Times New Roman" w:hAnsi="Times New Roman"/>
          <w:sz w:val="24"/>
          <w:szCs w:val="24"/>
        </w:rPr>
        <w:t xml:space="preserve">ödésével a </w:t>
      </w:r>
      <w:r w:rsidRPr="003D3AE6">
        <w:rPr>
          <w:rFonts w:ascii="Times New Roman" w:hAnsi="Times New Roman"/>
          <w:sz w:val="24"/>
          <w:szCs w:val="24"/>
        </w:rPr>
        <w:t xml:space="preserve">látványcsapatsport támogatásról szóló </w:t>
      </w:r>
      <w:r>
        <w:rPr>
          <w:rFonts w:ascii="Times New Roman" w:hAnsi="Times New Roman"/>
          <w:sz w:val="24"/>
          <w:szCs w:val="24"/>
        </w:rPr>
        <w:t>jogszabályokban meghatározott kötelezettségeket, különösen a társasági adóról és osztalékadóról szóló 1996. évi LXXXXI. törvényben foglaltak alapján egy HUPRO technológiával készült fedett 44x24 méteres csarnok és az ahhoz kapcsolódó 114 alapterületűöltöző me</w:t>
      </w:r>
      <w:r w:rsidRPr="003D3AE6">
        <w:rPr>
          <w:rFonts w:ascii="Times New Roman" w:hAnsi="Times New Roman"/>
          <w:sz w:val="24"/>
          <w:szCs w:val="24"/>
        </w:rPr>
        <w:t>gvalós</w:t>
      </w:r>
      <w:r>
        <w:rPr>
          <w:rFonts w:ascii="Times New Roman" w:hAnsi="Times New Roman"/>
          <w:sz w:val="24"/>
          <w:szCs w:val="24"/>
        </w:rPr>
        <w:t>ítását támogatja.</w:t>
      </w:r>
      <w:bookmarkStart w:id="0" w:name="_GoBack"/>
      <w:bookmarkEnd w:id="0"/>
    </w:p>
    <w:p w:rsidR="00E37CDA" w:rsidRDefault="00E37CDA" w:rsidP="00E37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beruházás megvalósításához szükséges önkormányzati önrészt </w:t>
      </w:r>
      <w:proofErr w:type="gramStart"/>
      <w:r>
        <w:rPr>
          <w:rFonts w:ascii="Times New Roman" w:hAnsi="Times New Roman"/>
          <w:sz w:val="24"/>
          <w:szCs w:val="24"/>
        </w:rPr>
        <w:t>( 30</w:t>
      </w:r>
      <w:proofErr w:type="gramEnd"/>
      <w:r>
        <w:rPr>
          <w:rFonts w:ascii="Times New Roman" w:hAnsi="Times New Roman"/>
          <w:sz w:val="24"/>
          <w:szCs w:val="24"/>
        </w:rPr>
        <w:t xml:space="preserve"> % ) 42.857.143.- </w:t>
      </w:r>
      <w:proofErr w:type="spellStart"/>
      <w:r>
        <w:rPr>
          <w:rFonts w:ascii="Times New Roman" w:hAnsi="Times New Roman"/>
          <w:sz w:val="24"/>
          <w:szCs w:val="24"/>
        </w:rPr>
        <w:t>Ft+Áfa-összeget</w:t>
      </w:r>
      <w:proofErr w:type="spellEnd"/>
      <w:r>
        <w:rPr>
          <w:rFonts w:ascii="Times New Roman" w:hAnsi="Times New Roman"/>
          <w:sz w:val="24"/>
          <w:szCs w:val="24"/>
        </w:rPr>
        <w:t xml:space="preserve"> a 2017.évi költségvetésében a tartalékkeret terhére biztosítja.</w:t>
      </w:r>
    </w:p>
    <w:p w:rsidR="00E37CDA" w:rsidRDefault="00E37CDA" w:rsidP="00E37C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az együttműködési megállapodás, az együttműködési megállapodás 2.1 pont 6. bekezdésében hivatkozott külön szerződés és a használati megállapodás aláírására.</w:t>
      </w:r>
    </w:p>
    <w:p w:rsidR="00E37CDA" w:rsidRPr="00834E81" w:rsidRDefault="00E37CDA" w:rsidP="00E37CDA">
      <w:pPr>
        <w:spacing w:after="0"/>
        <w:rPr>
          <w:rFonts w:ascii="Times New Roman" w:hAnsi="Times New Roman"/>
          <w:sz w:val="24"/>
          <w:szCs w:val="24"/>
        </w:rPr>
      </w:pPr>
    </w:p>
    <w:p w:rsidR="00E37CDA" w:rsidRPr="00834E81" w:rsidRDefault="00E37CDA" w:rsidP="00E37CDA">
      <w:pPr>
        <w:spacing w:after="0"/>
        <w:rPr>
          <w:rFonts w:ascii="Times New Roman" w:hAnsi="Times New Roman"/>
          <w:sz w:val="24"/>
          <w:szCs w:val="24"/>
        </w:rPr>
      </w:pPr>
      <w:r w:rsidRPr="00834E81">
        <w:rPr>
          <w:rFonts w:ascii="Times New Roman" w:hAnsi="Times New Roman"/>
          <w:sz w:val="24"/>
          <w:szCs w:val="24"/>
        </w:rPr>
        <w:t>Felelős: Polgármester</w:t>
      </w:r>
    </w:p>
    <w:p w:rsidR="00E37CDA" w:rsidRPr="00834E81" w:rsidRDefault="00E37CDA" w:rsidP="00E37CDA">
      <w:pPr>
        <w:spacing w:after="0"/>
        <w:rPr>
          <w:rFonts w:ascii="Times New Roman" w:hAnsi="Times New Roman"/>
          <w:sz w:val="24"/>
          <w:szCs w:val="24"/>
        </w:rPr>
      </w:pPr>
      <w:r w:rsidRPr="00834E81">
        <w:rPr>
          <w:rFonts w:ascii="Times New Roman" w:hAnsi="Times New Roman"/>
          <w:sz w:val="24"/>
          <w:szCs w:val="24"/>
        </w:rPr>
        <w:t>Határidő: azonnal</w:t>
      </w: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65F"/>
    <w:rsid w:val="004C50EB"/>
    <w:rsid w:val="005F14B1"/>
    <w:rsid w:val="005F4F94"/>
    <w:rsid w:val="0062275F"/>
    <w:rsid w:val="007158FB"/>
    <w:rsid w:val="0099429E"/>
    <w:rsid w:val="00A30527"/>
    <w:rsid w:val="00A3083A"/>
    <w:rsid w:val="00A73ED8"/>
    <w:rsid w:val="00AF2CD8"/>
    <w:rsid w:val="00B279D7"/>
    <w:rsid w:val="00BD6330"/>
    <w:rsid w:val="00C63A5D"/>
    <w:rsid w:val="00DF3806"/>
    <w:rsid w:val="00E239E6"/>
    <w:rsid w:val="00E37CDA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B62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2017-06-01T06:44:00Z</cp:lastPrinted>
  <dcterms:created xsi:type="dcterms:W3CDTF">2017-07-14T11:16:00Z</dcterms:created>
  <dcterms:modified xsi:type="dcterms:W3CDTF">2017-07-14T11:16:00Z</dcterms:modified>
</cp:coreProperties>
</file>